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9B" w:rsidRDefault="0047719B" w:rsidP="0047719B">
      <w:pPr>
        <w:jc w:val="both"/>
        <w:rPr>
          <w:sz w:val="24"/>
          <w:szCs w:val="24"/>
          <w:u w:val="single"/>
        </w:rPr>
      </w:pPr>
    </w:p>
    <w:p w:rsidR="0047719B" w:rsidRPr="00E70F38" w:rsidRDefault="00245F71" w:rsidP="004771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oct</w:t>
      </w:r>
      <w:proofErr w:type="spellEnd"/>
      <w:r>
        <w:rPr>
          <w:b/>
          <w:sz w:val="28"/>
          <w:szCs w:val="28"/>
        </w:rPr>
        <w:t xml:space="preserve"> Mairie du X</w:t>
      </w:r>
      <w:r w:rsidR="00E70F38">
        <w:rPr>
          <w:b/>
          <w:sz w:val="28"/>
          <w:szCs w:val="28"/>
        </w:rPr>
        <w:t xml:space="preserve"> JF    </w:t>
      </w:r>
      <w:proofErr w:type="spellStart"/>
      <w:r w:rsidR="00E70F38" w:rsidRPr="00E70F38">
        <w:rPr>
          <w:i/>
          <w:sz w:val="24"/>
          <w:szCs w:val="24"/>
        </w:rPr>
        <w:t>Guthmann</w:t>
      </w:r>
      <w:proofErr w:type="spellEnd"/>
      <w:r w:rsidR="00E70F38" w:rsidRPr="00E70F38">
        <w:rPr>
          <w:i/>
          <w:sz w:val="24"/>
          <w:szCs w:val="24"/>
        </w:rPr>
        <w:t xml:space="preserve"> Président de l'OSE </w:t>
      </w:r>
    </w:p>
    <w:p w:rsidR="00F65ECD" w:rsidRDefault="00F65ECD" w:rsidP="001353B1">
      <w:pPr>
        <w:jc w:val="both"/>
        <w:rPr>
          <w:b/>
          <w:sz w:val="24"/>
          <w:szCs w:val="24"/>
          <w:u w:val="single"/>
        </w:rPr>
      </w:pPr>
    </w:p>
    <w:p w:rsidR="00A17AFD" w:rsidRDefault="00A17AFD" w:rsidP="001353B1">
      <w:pPr>
        <w:jc w:val="both"/>
        <w:rPr>
          <w:b/>
          <w:sz w:val="24"/>
          <w:szCs w:val="24"/>
          <w:u w:val="single"/>
        </w:rPr>
      </w:pPr>
    </w:p>
    <w:p w:rsidR="00A17AFD" w:rsidRPr="009A212D" w:rsidRDefault="00A17AFD" w:rsidP="001353B1">
      <w:pPr>
        <w:jc w:val="both"/>
        <w:rPr>
          <w:b/>
          <w:sz w:val="24"/>
          <w:szCs w:val="24"/>
          <w:u w:val="single"/>
        </w:rPr>
      </w:pPr>
    </w:p>
    <w:p w:rsidR="00FB4408" w:rsidRDefault="000E7364" w:rsidP="00FB4408">
      <w:pPr>
        <w:pStyle w:val="Paragraphedeliste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FB4408">
        <w:rPr>
          <w:b/>
          <w:sz w:val="24"/>
          <w:szCs w:val="24"/>
        </w:rPr>
        <w:t>L’OSE</w:t>
      </w:r>
      <w:r w:rsidR="00540E9C" w:rsidRPr="00FB4408">
        <w:rPr>
          <w:b/>
          <w:sz w:val="24"/>
          <w:szCs w:val="24"/>
        </w:rPr>
        <w:t xml:space="preserve"> association ce</w:t>
      </w:r>
      <w:r w:rsidR="00FB4408">
        <w:rPr>
          <w:b/>
          <w:sz w:val="24"/>
          <w:szCs w:val="24"/>
        </w:rPr>
        <w:t>ntenaire tournée vers l’avenir</w:t>
      </w:r>
    </w:p>
    <w:p w:rsidR="00245F71" w:rsidRPr="00245F71" w:rsidRDefault="00245F71" w:rsidP="00245F71">
      <w:pPr>
        <w:pStyle w:val="Paragraphedeliste"/>
        <w:ind w:left="1080"/>
        <w:jc w:val="both"/>
        <w:rPr>
          <w:sz w:val="24"/>
          <w:szCs w:val="24"/>
        </w:rPr>
      </w:pPr>
    </w:p>
    <w:p w:rsidR="0039198B" w:rsidRDefault="0039198B" w:rsidP="00FB4408">
      <w:pPr>
        <w:jc w:val="both"/>
        <w:rPr>
          <w:sz w:val="24"/>
          <w:szCs w:val="24"/>
        </w:rPr>
      </w:pPr>
      <w:r>
        <w:rPr>
          <w:sz w:val="24"/>
          <w:szCs w:val="24"/>
        </w:rPr>
        <w:t>Notre société a profondément changé :</w:t>
      </w:r>
    </w:p>
    <w:p w:rsidR="00A17AFD" w:rsidRDefault="00A17AFD" w:rsidP="00A17AFD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 w:rsidRPr="00D104C7">
        <w:rPr>
          <w:sz w:val="24"/>
          <w:szCs w:val="24"/>
        </w:rPr>
        <w:t>vieillissement de notre</w:t>
      </w:r>
      <w:r>
        <w:rPr>
          <w:sz w:val="24"/>
          <w:szCs w:val="24"/>
        </w:rPr>
        <w:t xml:space="preserve"> population</w:t>
      </w:r>
      <w:r w:rsidRPr="00D104C7">
        <w:rPr>
          <w:sz w:val="24"/>
          <w:szCs w:val="24"/>
        </w:rPr>
        <w:t xml:space="preserve">  </w:t>
      </w:r>
    </w:p>
    <w:p w:rsidR="00A17AFD" w:rsidRDefault="00A17AFD" w:rsidP="00A17AFD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fragilisation de nouvelles catégories de population</w:t>
      </w:r>
    </w:p>
    <w:p w:rsidR="00A17AFD" w:rsidRDefault="00A17AFD" w:rsidP="00A17AFD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aussi </w:t>
      </w:r>
      <w:r w:rsidR="00EB16FA">
        <w:rPr>
          <w:sz w:val="24"/>
          <w:szCs w:val="24"/>
        </w:rPr>
        <w:t xml:space="preserve">les </w:t>
      </w:r>
      <w:r w:rsidRPr="00D104C7">
        <w:rPr>
          <w:sz w:val="24"/>
          <w:szCs w:val="24"/>
        </w:rPr>
        <w:t xml:space="preserve">avancées </w:t>
      </w:r>
      <w:r>
        <w:rPr>
          <w:sz w:val="24"/>
          <w:szCs w:val="24"/>
        </w:rPr>
        <w:t>de la recherche pour le diagnostic et l’accompagnement des malades Alzheimer</w:t>
      </w:r>
    </w:p>
    <w:p w:rsidR="00A17AFD" w:rsidRDefault="00A17AFD" w:rsidP="00A17AFD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B16FA">
        <w:rPr>
          <w:sz w:val="24"/>
          <w:szCs w:val="24"/>
        </w:rPr>
        <w:t>’envie</w:t>
      </w:r>
      <w:r>
        <w:rPr>
          <w:sz w:val="24"/>
          <w:szCs w:val="24"/>
        </w:rPr>
        <w:t xml:space="preserve"> </w:t>
      </w:r>
      <w:r w:rsidR="00EB16F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chacun de </w:t>
      </w:r>
      <w:r w:rsidR="00EB16FA">
        <w:rPr>
          <w:sz w:val="24"/>
          <w:szCs w:val="24"/>
        </w:rPr>
        <w:t>continuer à vivre chez soi</w:t>
      </w:r>
      <w:r>
        <w:rPr>
          <w:sz w:val="24"/>
          <w:szCs w:val="24"/>
        </w:rPr>
        <w:t xml:space="preserve"> malgré les éventuelles pertes d’autonomie</w:t>
      </w:r>
    </w:p>
    <w:p w:rsidR="0039198B" w:rsidRPr="000D3AA1" w:rsidRDefault="0039198B" w:rsidP="000D3AA1">
      <w:pPr>
        <w:jc w:val="both"/>
        <w:rPr>
          <w:sz w:val="24"/>
          <w:szCs w:val="24"/>
        </w:rPr>
      </w:pPr>
      <w:r w:rsidRPr="000D3AA1">
        <w:rPr>
          <w:sz w:val="24"/>
          <w:szCs w:val="24"/>
        </w:rPr>
        <w:t>L’OS</w:t>
      </w:r>
      <w:r w:rsidR="000D3AA1">
        <w:rPr>
          <w:sz w:val="24"/>
          <w:szCs w:val="24"/>
        </w:rPr>
        <w:t>E à chaque étape de son évolution</w:t>
      </w:r>
      <w:r w:rsidRPr="000D3AA1">
        <w:rPr>
          <w:sz w:val="24"/>
          <w:szCs w:val="24"/>
        </w:rPr>
        <w:t>, a su  accompagner l</w:t>
      </w:r>
      <w:r w:rsidR="000D3AA1">
        <w:rPr>
          <w:sz w:val="24"/>
          <w:szCs w:val="24"/>
        </w:rPr>
        <w:t>es mutations de notre société.</w:t>
      </w:r>
    </w:p>
    <w:p w:rsidR="00EB16FA" w:rsidRDefault="000D3AA1" w:rsidP="00EB16FA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17AFD">
        <w:rPr>
          <w:sz w:val="24"/>
          <w:szCs w:val="24"/>
        </w:rPr>
        <w:t xml:space="preserve">’OSE n’aborde </w:t>
      </w:r>
      <w:r>
        <w:rPr>
          <w:sz w:val="24"/>
          <w:szCs w:val="24"/>
        </w:rPr>
        <w:t>pas ces mutations</w:t>
      </w:r>
      <w:r w:rsidR="00A17AFD">
        <w:rPr>
          <w:sz w:val="24"/>
          <w:szCs w:val="24"/>
        </w:rPr>
        <w:t xml:space="preserve"> avec crainte mais</w:t>
      </w:r>
      <w:r w:rsidR="00EB16FA">
        <w:rPr>
          <w:sz w:val="24"/>
          <w:szCs w:val="24"/>
        </w:rPr>
        <w:t xml:space="preserve"> s’attache à accompagner les nouvelles formes de fragilités et à </w:t>
      </w:r>
      <w:r w:rsidR="00A17AFD">
        <w:rPr>
          <w:sz w:val="24"/>
          <w:szCs w:val="24"/>
        </w:rPr>
        <w:t>antici</w:t>
      </w:r>
      <w:r w:rsidR="00EB16FA">
        <w:rPr>
          <w:sz w:val="24"/>
          <w:szCs w:val="24"/>
        </w:rPr>
        <w:t xml:space="preserve">per les réponses à y apporter. </w:t>
      </w:r>
    </w:p>
    <w:p w:rsidR="00A17AFD" w:rsidRPr="00EB16FA" w:rsidRDefault="00EB16FA" w:rsidP="00EB1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une tache </w:t>
      </w:r>
      <w:r w:rsidR="000D3AA1">
        <w:rPr>
          <w:sz w:val="24"/>
          <w:szCs w:val="24"/>
        </w:rPr>
        <w:t>souvent difficile mais</w:t>
      </w:r>
      <w:r>
        <w:rPr>
          <w:sz w:val="24"/>
          <w:szCs w:val="24"/>
        </w:rPr>
        <w:t xml:space="preserve"> toujours passionnante,</w:t>
      </w:r>
      <w:r w:rsidR="00A17AFD">
        <w:rPr>
          <w:sz w:val="24"/>
          <w:szCs w:val="24"/>
        </w:rPr>
        <w:t xml:space="preserve"> et nou</w:t>
      </w:r>
      <w:r w:rsidR="0047719B">
        <w:rPr>
          <w:sz w:val="24"/>
          <w:szCs w:val="24"/>
        </w:rPr>
        <w:t>s remercions les pouvoirs publics</w:t>
      </w:r>
      <w:r w:rsidR="00A17AFD">
        <w:rPr>
          <w:sz w:val="24"/>
          <w:szCs w:val="24"/>
        </w:rPr>
        <w:t xml:space="preserve"> qui ont accepté </w:t>
      </w:r>
      <w:r>
        <w:rPr>
          <w:sz w:val="24"/>
          <w:szCs w:val="24"/>
        </w:rPr>
        <w:t xml:space="preserve">depuis toujours </w:t>
      </w:r>
      <w:r w:rsidR="00A17AFD">
        <w:rPr>
          <w:sz w:val="24"/>
          <w:szCs w:val="24"/>
        </w:rPr>
        <w:t>de nous accompagner dans nos démarches innovantes.</w:t>
      </w:r>
    </w:p>
    <w:p w:rsidR="000E7364" w:rsidRPr="000E7364" w:rsidRDefault="000E7364" w:rsidP="000E7364">
      <w:pPr>
        <w:pStyle w:val="Paragraphedeliste"/>
        <w:ind w:left="1080"/>
        <w:jc w:val="both"/>
        <w:rPr>
          <w:b/>
          <w:sz w:val="24"/>
          <w:szCs w:val="24"/>
        </w:rPr>
      </w:pPr>
    </w:p>
    <w:p w:rsidR="0047719B" w:rsidRPr="0047719B" w:rsidRDefault="0047719B" w:rsidP="0047719B">
      <w:pPr>
        <w:pStyle w:val="Paragraphedeliste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12760D">
        <w:rPr>
          <w:b/>
          <w:sz w:val="24"/>
          <w:szCs w:val="24"/>
        </w:rPr>
        <w:t>Entre 3 et 4 Millions  d’aidants en France</w:t>
      </w:r>
      <w:r w:rsidRPr="0012760D">
        <w:rPr>
          <w:sz w:val="24"/>
          <w:szCs w:val="24"/>
        </w:rPr>
        <w:t xml:space="preserve"> </w:t>
      </w:r>
    </w:p>
    <w:p w:rsidR="0047719B" w:rsidRPr="0047719B" w:rsidRDefault="0047719B" w:rsidP="0047719B">
      <w:pPr>
        <w:pStyle w:val="Paragraphedeliste"/>
        <w:ind w:left="1080"/>
        <w:jc w:val="both"/>
        <w:rPr>
          <w:b/>
          <w:sz w:val="24"/>
          <w:szCs w:val="24"/>
        </w:rPr>
      </w:pPr>
    </w:p>
    <w:p w:rsidR="0047719B" w:rsidRPr="0047719B" w:rsidRDefault="0047719B" w:rsidP="0047719B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L'</w:t>
      </w:r>
      <w:r w:rsidRPr="0012760D">
        <w:rPr>
          <w:sz w:val="24"/>
          <w:szCs w:val="24"/>
        </w:rPr>
        <w:t>action se dirige en direction des aidants dits « naturels » c'est-à-dire de la famille</w:t>
      </w:r>
      <w:r>
        <w:rPr>
          <w:sz w:val="24"/>
          <w:szCs w:val="24"/>
        </w:rPr>
        <w:t xml:space="preserve"> (épouse, enfants</w:t>
      </w:r>
      <w:r w:rsidRPr="001276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amis </w:t>
      </w:r>
      <w:r w:rsidRPr="0012760D">
        <w:rPr>
          <w:sz w:val="24"/>
          <w:szCs w:val="24"/>
        </w:rPr>
        <w:t xml:space="preserve"> proches et non des aidants professionnels qui couvre une plus large proportion (auxiliaires de vie, aides soignantes à domicile etc..)</w:t>
      </w:r>
      <w:r>
        <w:rPr>
          <w:sz w:val="24"/>
          <w:szCs w:val="24"/>
        </w:rPr>
        <w:t xml:space="preserve"> ils aident près de </w:t>
      </w:r>
      <w:r w:rsidRPr="0047719B">
        <w:rPr>
          <w:sz w:val="24"/>
          <w:szCs w:val="24"/>
        </w:rPr>
        <w:t>10 Millions de personnes en fragilisées par la maladie ou la dépendance</w:t>
      </w:r>
    </w:p>
    <w:p w:rsidR="0047719B" w:rsidRDefault="0047719B" w:rsidP="0047719B">
      <w:pPr>
        <w:pStyle w:val="Paragraphedeliste"/>
        <w:ind w:left="0"/>
        <w:jc w:val="both"/>
        <w:rPr>
          <w:sz w:val="24"/>
          <w:szCs w:val="24"/>
        </w:rPr>
      </w:pPr>
      <w:r w:rsidRPr="0047719B">
        <w:rPr>
          <w:sz w:val="24"/>
          <w:szCs w:val="24"/>
        </w:rPr>
        <w:t>Nous pouvons tous devenir l’aidant de quelqu’un un jour.</w:t>
      </w:r>
    </w:p>
    <w:p w:rsidR="0047719B" w:rsidRPr="0047719B" w:rsidRDefault="0047719B" w:rsidP="0047719B">
      <w:pPr>
        <w:pStyle w:val="Paragraphedeliste"/>
        <w:ind w:left="0"/>
        <w:jc w:val="both"/>
        <w:rPr>
          <w:sz w:val="24"/>
          <w:szCs w:val="24"/>
        </w:rPr>
      </w:pPr>
    </w:p>
    <w:p w:rsidR="0047719B" w:rsidRPr="0047719B" w:rsidRDefault="0047719B" w:rsidP="0047719B">
      <w:pPr>
        <w:pStyle w:val="Paragraphedeliste"/>
        <w:ind w:left="1080"/>
        <w:jc w:val="both"/>
        <w:rPr>
          <w:b/>
          <w:sz w:val="24"/>
          <w:szCs w:val="24"/>
        </w:rPr>
      </w:pPr>
    </w:p>
    <w:p w:rsidR="009A212D" w:rsidRPr="009A212D" w:rsidRDefault="00C94F4C" w:rsidP="009A212D">
      <w:pPr>
        <w:pStyle w:val="Paragraphedeliste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A212D">
        <w:rPr>
          <w:b/>
          <w:sz w:val="24"/>
          <w:szCs w:val="24"/>
        </w:rPr>
        <w:t>L’</w:t>
      </w:r>
      <w:r w:rsidR="00F95119">
        <w:rPr>
          <w:b/>
          <w:sz w:val="24"/>
          <w:szCs w:val="24"/>
        </w:rPr>
        <w:t>OSE et la Maladie d’Alzheimer, un engagement de longue date</w:t>
      </w:r>
    </w:p>
    <w:p w:rsidR="009A212D" w:rsidRDefault="009A212D" w:rsidP="009A212D">
      <w:pPr>
        <w:pStyle w:val="Paragraphedeliste"/>
        <w:jc w:val="both"/>
        <w:rPr>
          <w:sz w:val="24"/>
          <w:szCs w:val="24"/>
        </w:rPr>
      </w:pPr>
    </w:p>
    <w:p w:rsidR="004211EB" w:rsidRPr="00EB16FA" w:rsidRDefault="00EB16FA" w:rsidP="00EB16F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C’est ainsi que d</w:t>
      </w:r>
      <w:r w:rsidR="009A212D" w:rsidRPr="00EB16FA">
        <w:rPr>
          <w:rFonts w:cs="Arial"/>
          <w:sz w:val="24"/>
          <w:szCs w:val="24"/>
        </w:rPr>
        <w:t>epuis  20 ans, l’OSE s’</w:t>
      </w:r>
      <w:r w:rsidR="00F95119" w:rsidRPr="00EB16FA">
        <w:rPr>
          <w:rFonts w:cs="Arial"/>
          <w:sz w:val="24"/>
          <w:szCs w:val="24"/>
        </w:rPr>
        <w:t>est engagé</w:t>
      </w:r>
      <w:r w:rsidR="009A212D" w:rsidRPr="00EB16FA">
        <w:rPr>
          <w:rFonts w:cs="Arial"/>
          <w:sz w:val="24"/>
          <w:szCs w:val="24"/>
        </w:rPr>
        <w:t xml:space="preserve"> dans l’accompagnement des malades Alzheime</w:t>
      </w:r>
      <w:r w:rsidR="00F95119" w:rsidRPr="00EB16FA">
        <w:rPr>
          <w:rFonts w:cs="Arial"/>
          <w:sz w:val="24"/>
          <w:szCs w:val="24"/>
        </w:rPr>
        <w:t>r et d</w:t>
      </w:r>
      <w:r w:rsidR="004211EB" w:rsidRPr="00EB16FA">
        <w:rPr>
          <w:rFonts w:cs="Arial"/>
          <w:sz w:val="24"/>
          <w:szCs w:val="24"/>
        </w:rPr>
        <w:t>u soutien</w:t>
      </w:r>
      <w:r w:rsidR="00F95119" w:rsidRPr="00EB16FA">
        <w:rPr>
          <w:rFonts w:cs="Arial"/>
          <w:sz w:val="24"/>
          <w:szCs w:val="24"/>
        </w:rPr>
        <w:t xml:space="preserve"> à leur entourage</w:t>
      </w:r>
      <w:r w:rsidR="009A212D" w:rsidRPr="00EB16FA">
        <w:rPr>
          <w:rFonts w:cs="Arial"/>
          <w:sz w:val="24"/>
          <w:szCs w:val="24"/>
        </w:rPr>
        <w:t xml:space="preserve"> grâce</w:t>
      </w:r>
      <w:r w:rsidR="004211EB" w:rsidRPr="00EB16FA">
        <w:rPr>
          <w:rFonts w:cs="Arial"/>
          <w:sz w:val="24"/>
          <w:szCs w:val="24"/>
        </w:rPr>
        <w:t> :</w:t>
      </w:r>
    </w:p>
    <w:p w:rsidR="004211EB" w:rsidRPr="00EB16FA" w:rsidRDefault="009A212D" w:rsidP="004211EB">
      <w:pPr>
        <w:pStyle w:val="Paragraphedeliste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EB16FA">
        <w:rPr>
          <w:rFonts w:cs="Arial"/>
          <w:sz w:val="24"/>
          <w:szCs w:val="24"/>
        </w:rPr>
        <w:t xml:space="preserve"> aux consultations mémoi</w:t>
      </w:r>
      <w:r w:rsidR="00EB16FA">
        <w:rPr>
          <w:rFonts w:cs="Arial"/>
          <w:sz w:val="24"/>
          <w:szCs w:val="24"/>
        </w:rPr>
        <w:t>re</w:t>
      </w:r>
      <w:r w:rsidR="004211EB" w:rsidRPr="00EB16FA">
        <w:rPr>
          <w:rFonts w:cs="Arial"/>
          <w:sz w:val="24"/>
          <w:szCs w:val="24"/>
        </w:rPr>
        <w:t xml:space="preserve"> de notre centre de santé tout proche</w:t>
      </w:r>
      <w:r w:rsidR="00EB16FA">
        <w:rPr>
          <w:rFonts w:cs="Arial"/>
          <w:sz w:val="24"/>
          <w:szCs w:val="24"/>
        </w:rPr>
        <w:t xml:space="preserve"> dans le 12 </w:t>
      </w:r>
      <w:proofErr w:type="spellStart"/>
      <w:r w:rsidR="00EB16FA">
        <w:rPr>
          <w:rFonts w:cs="Arial"/>
          <w:sz w:val="24"/>
          <w:szCs w:val="24"/>
        </w:rPr>
        <w:t>ème</w:t>
      </w:r>
      <w:proofErr w:type="spellEnd"/>
      <w:r w:rsidR="00EB16FA">
        <w:rPr>
          <w:rFonts w:cs="Arial"/>
          <w:sz w:val="24"/>
          <w:szCs w:val="24"/>
        </w:rPr>
        <w:t xml:space="preserve"> Art</w:t>
      </w:r>
      <w:r w:rsidR="004211EB" w:rsidRPr="00EB16FA">
        <w:rPr>
          <w:rFonts w:cs="Arial"/>
          <w:sz w:val="24"/>
          <w:szCs w:val="24"/>
        </w:rPr>
        <w:t>,</w:t>
      </w:r>
    </w:p>
    <w:p w:rsidR="009A212D" w:rsidRPr="00EB16FA" w:rsidRDefault="009A212D" w:rsidP="004211EB">
      <w:pPr>
        <w:pStyle w:val="Paragraphedeliste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EB16FA">
        <w:rPr>
          <w:rFonts w:cs="Arial"/>
          <w:sz w:val="24"/>
          <w:szCs w:val="24"/>
        </w:rPr>
        <w:lastRenderedPageBreak/>
        <w:t>la création d’accueils de jour thérapeutiq</w:t>
      </w:r>
      <w:r w:rsidR="004211EB" w:rsidRPr="00EB16FA">
        <w:rPr>
          <w:rFonts w:cs="Arial"/>
          <w:sz w:val="24"/>
          <w:szCs w:val="24"/>
        </w:rPr>
        <w:t>ues Edith KREMSDORF (en 2000) puis</w:t>
      </w:r>
      <w:r w:rsidRPr="00EB16FA">
        <w:rPr>
          <w:rFonts w:cs="Arial"/>
          <w:sz w:val="24"/>
          <w:szCs w:val="24"/>
        </w:rPr>
        <w:t xml:space="preserve"> Joseph WEILL (en 2008) situés à </w:t>
      </w:r>
      <w:r w:rsidR="00BB78EA" w:rsidRPr="00EB16FA">
        <w:rPr>
          <w:rFonts w:cs="Arial"/>
          <w:sz w:val="24"/>
          <w:szCs w:val="24"/>
        </w:rPr>
        <w:t>quelques mètres du Club des aidants</w:t>
      </w:r>
      <w:r w:rsidR="00C368B0">
        <w:rPr>
          <w:rFonts w:cs="Arial"/>
          <w:sz w:val="24"/>
          <w:szCs w:val="24"/>
        </w:rPr>
        <w:t xml:space="preserve"> dont nous avons fêté le 1er anniversaire il y a </w:t>
      </w:r>
      <w:proofErr w:type="spellStart"/>
      <w:r w:rsidR="00C368B0">
        <w:rPr>
          <w:rFonts w:cs="Arial"/>
          <w:sz w:val="24"/>
          <w:szCs w:val="24"/>
        </w:rPr>
        <w:t>qq</w:t>
      </w:r>
      <w:proofErr w:type="spellEnd"/>
      <w:r w:rsidR="00C368B0">
        <w:rPr>
          <w:rFonts w:cs="Arial"/>
          <w:sz w:val="24"/>
          <w:szCs w:val="24"/>
        </w:rPr>
        <w:t xml:space="preserve"> jours</w:t>
      </w:r>
      <w:r w:rsidR="00BB78EA" w:rsidRPr="00EB16FA">
        <w:rPr>
          <w:rFonts w:cs="Arial"/>
          <w:sz w:val="24"/>
          <w:szCs w:val="24"/>
        </w:rPr>
        <w:t>.</w:t>
      </w:r>
    </w:p>
    <w:p w:rsidR="009A212D" w:rsidRPr="00EB16FA" w:rsidRDefault="009A212D" w:rsidP="009A212D">
      <w:pPr>
        <w:pStyle w:val="Paragraphedeliste"/>
        <w:jc w:val="both"/>
        <w:rPr>
          <w:rFonts w:cs="Arial"/>
          <w:sz w:val="24"/>
          <w:szCs w:val="24"/>
        </w:rPr>
      </w:pPr>
    </w:p>
    <w:p w:rsidR="009A212D" w:rsidRPr="00FC247C" w:rsidRDefault="009A212D" w:rsidP="00FC247C">
      <w:pPr>
        <w:jc w:val="both"/>
        <w:rPr>
          <w:rFonts w:cs="Arial"/>
          <w:sz w:val="24"/>
          <w:szCs w:val="24"/>
        </w:rPr>
      </w:pPr>
      <w:r w:rsidRPr="00EB16FA">
        <w:rPr>
          <w:rFonts w:cs="Arial"/>
          <w:sz w:val="24"/>
          <w:szCs w:val="24"/>
        </w:rPr>
        <w:t>En</w:t>
      </w:r>
      <w:r w:rsidR="00EB16FA">
        <w:rPr>
          <w:rFonts w:cs="Arial"/>
          <w:sz w:val="24"/>
          <w:szCs w:val="24"/>
        </w:rPr>
        <w:t>fin en</w:t>
      </w:r>
      <w:r w:rsidRPr="00EB16FA">
        <w:rPr>
          <w:rFonts w:cs="Arial"/>
          <w:sz w:val="24"/>
          <w:szCs w:val="24"/>
        </w:rPr>
        <w:t xml:space="preserve"> 2011, la création d’une plateforme d’accompagnement et de répit des aidants vient </w:t>
      </w:r>
      <w:r w:rsidR="00FC247C">
        <w:rPr>
          <w:rFonts w:cs="Arial"/>
          <w:sz w:val="24"/>
          <w:szCs w:val="24"/>
        </w:rPr>
        <w:t xml:space="preserve">reconnaître notre travail et </w:t>
      </w:r>
      <w:r w:rsidRPr="00EB16FA">
        <w:rPr>
          <w:rFonts w:cs="Arial"/>
          <w:sz w:val="24"/>
          <w:szCs w:val="24"/>
        </w:rPr>
        <w:t>compl</w:t>
      </w:r>
      <w:r w:rsidR="004745DE">
        <w:rPr>
          <w:rFonts w:cs="Arial"/>
          <w:sz w:val="24"/>
          <w:szCs w:val="24"/>
        </w:rPr>
        <w:t>éter nos possibilités d’action</w:t>
      </w:r>
      <w:r w:rsidR="0047719B">
        <w:rPr>
          <w:rFonts w:cs="Arial"/>
          <w:sz w:val="24"/>
          <w:szCs w:val="24"/>
        </w:rPr>
        <w:t xml:space="preserve"> jusqu'à l'ouverture du club des aidants Joseph Weill en octobre 2013.</w:t>
      </w:r>
    </w:p>
    <w:p w:rsidR="00BB78EA" w:rsidRPr="00EB16FA" w:rsidRDefault="00BB78EA" w:rsidP="009A212D">
      <w:pPr>
        <w:jc w:val="both"/>
        <w:rPr>
          <w:rFonts w:cs="Arial"/>
          <w:sz w:val="24"/>
          <w:szCs w:val="24"/>
        </w:rPr>
      </w:pPr>
    </w:p>
    <w:p w:rsidR="009A212D" w:rsidRDefault="00FC08D1" w:rsidP="009A212D">
      <w:pPr>
        <w:pStyle w:val="Paragraphedeliste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Club des aidants</w:t>
      </w:r>
      <w:r w:rsidR="0047719B">
        <w:rPr>
          <w:b/>
          <w:sz w:val="24"/>
          <w:szCs w:val="24"/>
        </w:rPr>
        <w:t xml:space="preserve"> de l'OSE</w:t>
      </w:r>
      <w:r w:rsidR="00BB78EA" w:rsidRPr="00BB78E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un</w:t>
      </w:r>
      <w:r w:rsidR="001F35DC">
        <w:rPr>
          <w:b/>
          <w:sz w:val="24"/>
          <w:szCs w:val="24"/>
        </w:rPr>
        <w:t xml:space="preserve"> concept innovant qui répond aux besoins de santé publique</w:t>
      </w:r>
    </w:p>
    <w:p w:rsidR="0047719B" w:rsidRDefault="0047719B" w:rsidP="0047719B">
      <w:pPr>
        <w:pStyle w:val="Paragraphedeliste"/>
        <w:ind w:left="1080"/>
        <w:jc w:val="both"/>
        <w:rPr>
          <w:b/>
          <w:sz w:val="24"/>
          <w:szCs w:val="24"/>
        </w:rPr>
      </w:pPr>
    </w:p>
    <w:p w:rsidR="00FA2EDB" w:rsidRPr="0047719B" w:rsidRDefault="001B349D" w:rsidP="00FA2EDB">
      <w:pPr>
        <w:pStyle w:val="Paragraphedeliste"/>
        <w:numPr>
          <w:ilvl w:val="0"/>
          <w:numId w:val="16"/>
        </w:numPr>
        <w:jc w:val="left"/>
        <w:rPr>
          <w:sz w:val="24"/>
          <w:szCs w:val="24"/>
        </w:rPr>
      </w:pPr>
      <w:r w:rsidRPr="0047719B">
        <w:rPr>
          <w:sz w:val="24"/>
          <w:szCs w:val="24"/>
        </w:rPr>
        <w:t>Un espace pour l'accueil et l'orientation des aidants</w:t>
      </w:r>
    </w:p>
    <w:p w:rsidR="0047719B" w:rsidRPr="0047719B" w:rsidRDefault="0047719B" w:rsidP="0047719B">
      <w:pPr>
        <w:pStyle w:val="Paragraphedeliste"/>
        <w:jc w:val="left"/>
        <w:rPr>
          <w:sz w:val="24"/>
          <w:szCs w:val="24"/>
        </w:rPr>
      </w:pPr>
    </w:p>
    <w:p w:rsidR="00E41DF7" w:rsidRDefault="001B349D" w:rsidP="00E41DF7">
      <w:pPr>
        <w:pStyle w:val="Paragraphedeliste"/>
        <w:numPr>
          <w:ilvl w:val="0"/>
          <w:numId w:val="16"/>
        </w:numPr>
        <w:jc w:val="left"/>
        <w:rPr>
          <w:sz w:val="24"/>
          <w:szCs w:val="24"/>
        </w:rPr>
      </w:pPr>
      <w:r w:rsidRPr="0047719B">
        <w:rPr>
          <w:sz w:val="24"/>
          <w:szCs w:val="24"/>
        </w:rPr>
        <w:t xml:space="preserve"> Un espace thérapeutique spécialisé pour les jeunes Alzheimer</w:t>
      </w:r>
    </w:p>
    <w:p w:rsidR="00245F71" w:rsidRDefault="00245F71" w:rsidP="00245F71">
      <w:pPr>
        <w:pStyle w:val="Paragraphedeliste"/>
        <w:jc w:val="left"/>
        <w:rPr>
          <w:sz w:val="24"/>
          <w:szCs w:val="24"/>
        </w:rPr>
      </w:pPr>
    </w:p>
    <w:p w:rsidR="00245F71" w:rsidRDefault="00245F71" w:rsidP="00E41DF7">
      <w:pPr>
        <w:pStyle w:val="Paragraphedeliste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 projet primé Innovation 2014 en juillet dernier </w:t>
      </w:r>
    </w:p>
    <w:p w:rsidR="00245F71" w:rsidRDefault="00245F71" w:rsidP="00245F71">
      <w:pPr>
        <w:jc w:val="left"/>
        <w:rPr>
          <w:sz w:val="24"/>
          <w:szCs w:val="24"/>
        </w:rPr>
      </w:pPr>
    </w:p>
    <w:p w:rsidR="00245F71" w:rsidRPr="00245F71" w:rsidRDefault="00245F71" w:rsidP="00245F7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45F71">
        <w:rPr>
          <w:b/>
          <w:sz w:val="24"/>
          <w:szCs w:val="24"/>
        </w:rPr>
        <w:t xml:space="preserve">   5. Une démarche à élargir au domaine du Handicap</w:t>
      </w:r>
    </w:p>
    <w:p w:rsidR="0047719B" w:rsidRPr="0047719B" w:rsidRDefault="0047719B" w:rsidP="0047719B">
      <w:pPr>
        <w:pStyle w:val="Paragraphedeliste"/>
        <w:jc w:val="left"/>
        <w:rPr>
          <w:sz w:val="24"/>
          <w:szCs w:val="24"/>
        </w:rPr>
      </w:pPr>
    </w:p>
    <w:p w:rsidR="00E41DF7" w:rsidRPr="00E41DF7" w:rsidRDefault="00E41DF7" w:rsidP="00E41DF7">
      <w:pPr>
        <w:pStyle w:val="Paragraphedeliste"/>
        <w:rPr>
          <w:sz w:val="24"/>
          <w:szCs w:val="24"/>
        </w:rPr>
      </w:pPr>
    </w:p>
    <w:p w:rsidR="001353B1" w:rsidRDefault="001353B1" w:rsidP="001353B1">
      <w:pPr>
        <w:jc w:val="both"/>
        <w:rPr>
          <w:b/>
          <w:sz w:val="24"/>
          <w:szCs w:val="24"/>
          <w:u w:val="single"/>
        </w:rPr>
      </w:pPr>
    </w:p>
    <w:sectPr w:rsidR="001353B1" w:rsidSect="00603E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46" w:rsidRDefault="00B47946" w:rsidP="00FE404F">
      <w:pPr>
        <w:spacing w:after="0"/>
      </w:pPr>
      <w:r>
        <w:separator/>
      </w:r>
    </w:p>
  </w:endnote>
  <w:endnote w:type="continuationSeparator" w:id="0">
    <w:p w:rsidR="00B47946" w:rsidRDefault="00B47946" w:rsidP="00FE4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9B" w:rsidRPr="00FE404F" w:rsidRDefault="0047719B">
    <w:pPr>
      <w:pStyle w:val="Pieddepage"/>
      <w:rPr>
        <w:color w:val="7F7F7F" w:themeColor="text1" w:themeTint="80"/>
      </w:rPr>
    </w:pPr>
    <w:r>
      <w:rPr>
        <w:color w:val="7F7F7F" w:themeColor="text1" w:themeTint="80"/>
      </w:rPr>
      <w:t xml:space="preserve"> -               </w:t>
    </w:r>
    <w:r w:rsidR="00245F71">
      <w:rPr>
        <w:color w:val="7F7F7F" w:themeColor="text1" w:themeTint="80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46" w:rsidRDefault="00B47946" w:rsidP="00FE404F">
      <w:pPr>
        <w:spacing w:after="0"/>
      </w:pPr>
      <w:r>
        <w:separator/>
      </w:r>
    </w:p>
  </w:footnote>
  <w:footnote w:type="continuationSeparator" w:id="0">
    <w:p w:rsidR="00B47946" w:rsidRDefault="00B47946" w:rsidP="00FE4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650"/>
    <w:multiLevelType w:val="hybridMultilevel"/>
    <w:tmpl w:val="5502B5FC"/>
    <w:lvl w:ilvl="0" w:tplc="8B14E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C93"/>
    <w:multiLevelType w:val="hybridMultilevel"/>
    <w:tmpl w:val="B8BCAE14"/>
    <w:lvl w:ilvl="0" w:tplc="BAB0A10C">
      <w:start w:val="10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5128"/>
    <w:multiLevelType w:val="hybridMultilevel"/>
    <w:tmpl w:val="54C4556C"/>
    <w:lvl w:ilvl="0" w:tplc="C54A51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94FB0"/>
    <w:multiLevelType w:val="hybridMultilevel"/>
    <w:tmpl w:val="B1186D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82878"/>
    <w:multiLevelType w:val="hybridMultilevel"/>
    <w:tmpl w:val="7C0088BE"/>
    <w:lvl w:ilvl="0" w:tplc="C4F8D0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526F8"/>
    <w:multiLevelType w:val="hybridMultilevel"/>
    <w:tmpl w:val="482C3D84"/>
    <w:lvl w:ilvl="0" w:tplc="8B14E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3723"/>
    <w:multiLevelType w:val="hybridMultilevel"/>
    <w:tmpl w:val="0B9A8436"/>
    <w:lvl w:ilvl="0" w:tplc="844E4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429ED"/>
    <w:multiLevelType w:val="hybridMultilevel"/>
    <w:tmpl w:val="07B88F52"/>
    <w:lvl w:ilvl="0" w:tplc="CA1AF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AF7"/>
    <w:multiLevelType w:val="hybridMultilevel"/>
    <w:tmpl w:val="7462472E"/>
    <w:lvl w:ilvl="0" w:tplc="EDC657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A5E"/>
    <w:multiLevelType w:val="hybridMultilevel"/>
    <w:tmpl w:val="89DA0322"/>
    <w:lvl w:ilvl="0" w:tplc="A726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83D75"/>
    <w:multiLevelType w:val="hybridMultilevel"/>
    <w:tmpl w:val="A954AE36"/>
    <w:lvl w:ilvl="0" w:tplc="81F2A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7482D"/>
    <w:multiLevelType w:val="hybridMultilevel"/>
    <w:tmpl w:val="4378CFC2"/>
    <w:lvl w:ilvl="0" w:tplc="8B14E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D378F"/>
    <w:multiLevelType w:val="hybridMultilevel"/>
    <w:tmpl w:val="EEB63F04"/>
    <w:lvl w:ilvl="0" w:tplc="DDDE3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682"/>
    <w:multiLevelType w:val="hybridMultilevel"/>
    <w:tmpl w:val="AC9086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E0513"/>
    <w:multiLevelType w:val="hybridMultilevel"/>
    <w:tmpl w:val="1940F600"/>
    <w:lvl w:ilvl="0" w:tplc="844E4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5D9B"/>
    <w:multiLevelType w:val="hybridMultilevel"/>
    <w:tmpl w:val="4AD0986E"/>
    <w:lvl w:ilvl="0" w:tplc="1D5E1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2F5"/>
    <w:multiLevelType w:val="hybridMultilevel"/>
    <w:tmpl w:val="C52C9D72"/>
    <w:lvl w:ilvl="0" w:tplc="81F2A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F7E4E07"/>
    <w:multiLevelType w:val="hybridMultilevel"/>
    <w:tmpl w:val="C09A8C9A"/>
    <w:lvl w:ilvl="0" w:tplc="BC8A6A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973EA5"/>
    <w:multiLevelType w:val="hybridMultilevel"/>
    <w:tmpl w:val="35B824D8"/>
    <w:lvl w:ilvl="0" w:tplc="92E4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77C4C"/>
    <w:multiLevelType w:val="hybridMultilevel"/>
    <w:tmpl w:val="89DA0322"/>
    <w:lvl w:ilvl="0" w:tplc="A726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67C2A"/>
    <w:multiLevelType w:val="hybridMultilevel"/>
    <w:tmpl w:val="8D9AC064"/>
    <w:lvl w:ilvl="0" w:tplc="603689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770595"/>
    <w:multiLevelType w:val="hybridMultilevel"/>
    <w:tmpl w:val="55CA7840"/>
    <w:lvl w:ilvl="0" w:tplc="A98021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22">
    <w:nsid w:val="67946BFA"/>
    <w:multiLevelType w:val="hybridMultilevel"/>
    <w:tmpl w:val="D2221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C6C31"/>
    <w:multiLevelType w:val="hybridMultilevel"/>
    <w:tmpl w:val="6EE492CE"/>
    <w:lvl w:ilvl="0" w:tplc="4E7C6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7E284F"/>
    <w:multiLevelType w:val="hybridMultilevel"/>
    <w:tmpl w:val="9B12A3A2"/>
    <w:lvl w:ilvl="0" w:tplc="CC9292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057F7"/>
    <w:multiLevelType w:val="hybridMultilevel"/>
    <w:tmpl w:val="F2C03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428F0"/>
    <w:multiLevelType w:val="hybridMultilevel"/>
    <w:tmpl w:val="6EA05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6"/>
  </w:num>
  <w:num w:numId="10">
    <w:abstractNumId w:val="25"/>
  </w:num>
  <w:num w:numId="11">
    <w:abstractNumId w:val="13"/>
  </w:num>
  <w:num w:numId="12">
    <w:abstractNumId w:val="23"/>
  </w:num>
  <w:num w:numId="13">
    <w:abstractNumId w:val="21"/>
  </w:num>
  <w:num w:numId="14">
    <w:abstractNumId w:val="14"/>
  </w:num>
  <w:num w:numId="15">
    <w:abstractNumId w:val="15"/>
  </w:num>
  <w:num w:numId="16">
    <w:abstractNumId w:val="22"/>
  </w:num>
  <w:num w:numId="17">
    <w:abstractNumId w:val="20"/>
  </w:num>
  <w:num w:numId="18">
    <w:abstractNumId w:val="4"/>
  </w:num>
  <w:num w:numId="19">
    <w:abstractNumId w:val="3"/>
  </w:num>
  <w:num w:numId="20">
    <w:abstractNumId w:val="19"/>
  </w:num>
  <w:num w:numId="21">
    <w:abstractNumId w:val="24"/>
  </w:num>
  <w:num w:numId="22">
    <w:abstractNumId w:val="9"/>
  </w:num>
  <w:num w:numId="23">
    <w:abstractNumId w:val="1"/>
  </w:num>
  <w:num w:numId="24">
    <w:abstractNumId w:val="8"/>
  </w:num>
  <w:num w:numId="25">
    <w:abstractNumId w:val="6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B1"/>
    <w:rsid w:val="00011053"/>
    <w:rsid w:val="0001527F"/>
    <w:rsid w:val="000204E0"/>
    <w:rsid w:val="000341C2"/>
    <w:rsid w:val="00046040"/>
    <w:rsid w:val="00084B86"/>
    <w:rsid w:val="000B619A"/>
    <w:rsid w:val="000D3AA1"/>
    <w:rsid w:val="000E7364"/>
    <w:rsid w:val="001160E7"/>
    <w:rsid w:val="001353B1"/>
    <w:rsid w:val="00160CCF"/>
    <w:rsid w:val="00185C18"/>
    <w:rsid w:val="001B349D"/>
    <w:rsid w:val="001F35DC"/>
    <w:rsid w:val="00207E72"/>
    <w:rsid w:val="00215EE5"/>
    <w:rsid w:val="00245F71"/>
    <w:rsid w:val="00247809"/>
    <w:rsid w:val="00252CE1"/>
    <w:rsid w:val="002541A8"/>
    <w:rsid w:val="002805B1"/>
    <w:rsid w:val="002E122F"/>
    <w:rsid w:val="0033716C"/>
    <w:rsid w:val="0039198B"/>
    <w:rsid w:val="003B611A"/>
    <w:rsid w:val="003D716A"/>
    <w:rsid w:val="003E7C0F"/>
    <w:rsid w:val="004211EB"/>
    <w:rsid w:val="00470C49"/>
    <w:rsid w:val="004745DE"/>
    <w:rsid w:val="0047719B"/>
    <w:rsid w:val="004B5F8C"/>
    <w:rsid w:val="004E555E"/>
    <w:rsid w:val="0053040A"/>
    <w:rsid w:val="00540E9C"/>
    <w:rsid w:val="00550BCB"/>
    <w:rsid w:val="00566290"/>
    <w:rsid w:val="0059317E"/>
    <w:rsid w:val="005B1A58"/>
    <w:rsid w:val="005D6470"/>
    <w:rsid w:val="005E5DFD"/>
    <w:rsid w:val="005F1DE3"/>
    <w:rsid w:val="00603E49"/>
    <w:rsid w:val="00603F04"/>
    <w:rsid w:val="006160FA"/>
    <w:rsid w:val="00665346"/>
    <w:rsid w:val="006743CE"/>
    <w:rsid w:val="0068405A"/>
    <w:rsid w:val="006A62F2"/>
    <w:rsid w:val="006B3CA0"/>
    <w:rsid w:val="006D4AAF"/>
    <w:rsid w:val="006D6394"/>
    <w:rsid w:val="00725A82"/>
    <w:rsid w:val="00730BA6"/>
    <w:rsid w:val="007322FA"/>
    <w:rsid w:val="00743525"/>
    <w:rsid w:val="00767B7F"/>
    <w:rsid w:val="00804B1B"/>
    <w:rsid w:val="00832CE8"/>
    <w:rsid w:val="00844329"/>
    <w:rsid w:val="008751A2"/>
    <w:rsid w:val="00884E06"/>
    <w:rsid w:val="008D2B71"/>
    <w:rsid w:val="00917C34"/>
    <w:rsid w:val="009263E0"/>
    <w:rsid w:val="00936D59"/>
    <w:rsid w:val="00946B28"/>
    <w:rsid w:val="00954271"/>
    <w:rsid w:val="00977C59"/>
    <w:rsid w:val="0099636A"/>
    <w:rsid w:val="009A212D"/>
    <w:rsid w:val="009A4657"/>
    <w:rsid w:val="009F2508"/>
    <w:rsid w:val="00A17AFD"/>
    <w:rsid w:val="00A3738A"/>
    <w:rsid w:val="00A72508"/>
    <w:rsid w:val="00AE7CAD"/>
    <w:rsid w:val="00B00B76"/>
    <w:rsid w:val="00B10FE4"/>
    <w:rsid w:val="00B16874"/>
    <w:rsid w:val="00B25157"/>
    <w:rsid w:val="00B35D3F"/>
    <w:rsid w:val="00B40F24"/>
    <w:rsid w:val="00B45576"/>
    <w:rsid w:val="00B47946"/>
    <w:rsid w:val="00B66A0E"/>
    <w:rsid w:val="00B70674"/>
    <w:rsid w:val="00B72786"/>
    <w:rsid w:val="00B84271"/>
    <w:rsid w:val="00B858EC"/>
    <w:rsid w:val="00B96EA1"/>
    <w:rsid w:val="00BB78EA"/>
    <w:rsid w:val="00C041CB"/>
    <w:rsid w:val="00C34E71"/>
    <w:rsid w:val="00C368B0"/>
    <w:rsid w:val="00C76E79"/>
    <w:rsid w:val="00C902B8"/>
    <w:rsid w:val="00C94F4C"/>
    <w:rsid w:val="00C952D4"/>
    <w:rsid w:val="00CB00AB"/>
    <w:rsid w:val="00D35515"/>
    <w:rsid w:val="00D5589E"/>
    <w:rsid w:val="00DB5C80"/>
    <w:rsid w:val="00E41845"/>
    <w:rsid w:val="00E41DF7"/>
    <w:rsid w:val="00E41FCE"/>
    <w:rsid w:val="00E56385"/>
    <w:rsid w:val="00E57C26"/>
    <w:rsid w:val="00E60617"/>
    <w:rsid w:val="00E70F38"/>
    <w:rsid w:val="00E73E33"/>
    <w:rsid w:val="00EB16FA"/>
    <w:rsid w:val="00EE3FD7"/>
    <w:rsid w:val="00F136F5"/>
    <w:rsid w:val="00F65ECD"/>
    <w:rsid w:val="00F72FAA"/>
    <w:rsid w:val="00F8100F"/>
    <w:rsid w:val="00F84DE3"/>
    <w:rsid w:val="00F93E65"/>
    <w:rsid w:val="00F95119"/>
    <w:rsid w:val="00FA2EDB"/>
    <w:rsid w:val="00FB4408"/>
    <w:rsid w:val="00FC08D1"/>
    <w:rsid w:val="00FC247C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3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40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E404F"/>
  </w:style>
  <w:style w:type="paragraph" w:styleId="Pieddepage">
    <w:name w:val="footer"/>
    <w:basedOn w:val="Normal"/>
    <w:link w:val="PieddepageCar"/>
    <w:uiPriority w:val="99"/>
    <w:semiHidden/>
    <w:unhideWhenUsed/>
    <w:rsid w:val="00FE40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404F"/>
  </w:style>
  <w:style w:type="paragraph" w:styleId="Textedebulles">
    <w:name w:val="Balloon Text"/>
    <w:basedOn w:val="Normal"/>
    <w:link w:val="TextedebullesCar"/>
    <w:uiPriority w:val="99"/>
    <w:semiHidden/>
    <w:unhideWhenUsed/>
    <w:rsid w:val="00F951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1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719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71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71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69D8C-8E8F-4C54-8258-C9584E3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BENADHIRA</dc:creator>
  <cp:lastModifiedBy>akhalifa</cp:lastModifiedBy>
  <cp:revision>2</cp:revision>
  <cp:lastPrinted>2014-10-21T07:29:00Z</cp:lastPrinted>
  <dcterms:created xsi:type="dcterms:W3CDTF">2014-10-21T08:32:00Z</dcterms:created>
  <dcterms:modified xsi:type="dcterms:W3CDTF">2014-10-21T08:32:00Z</dcterms:modified>
</cp:coreProperties>
</file>